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AB03" w14:textId="77777777" w:rsidR="004B5D77" w:rsidRPr="004B5D77" w:rsidRDefault="004B5D77" w:rsidP="004B5D77">
      <w:pPr>
        <w:jc w:val="center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  <w:r w:rsidRPr="004B5D77"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  <w:t>WHISTLEBLOWING</w:t>
      </w:r>
    </w:p>
    <w:p w14:paraId="2C4B8688" w14:textId="77777777" w:rsidR="004B5D77" w:rsidRPr="004B5D77" w:rsidRDefault="004B5D77" w:rsidP="004B5D77">
      <w:pPr>
        <w:jc w:val="center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  <w:r w:rsidRPr="004B5D77"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  <w:t xml:space="preserve">Informativa sulla protezione dei dati personali </w:t>
      </w:r>
    </w:p>
    <w:p w14:paraId="6874CD38" w14:textId="1EA49222" w:rsidR="004B5D77" w:rsidRPr="004B5D77" w:rsidRDefault="004B5D77" w:rsidP="004B5D77">
      <w:pPr>
        <w:jc w:val="center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  <w:r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  <w:t>SOGGETTI DIVERSI DAL SEGNALANTE E DAL SEGNALATO</w:t>
      </w:r>
    </w:p>
    <w:p w14:paraId="63F1D7ED" w14:textId="6BA72B5F" w:rsidR="004B5D77" w:rsidRPr="004B5D77" w:rsidRDefault="004B5D77" w:rsidP="004B5D77">
      <w:pPr>
        <w:jc w:val="center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  <w:r w:rsidRPr="004B5D77"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  <w:t>ex. Art. 14 Reg. UE 679/2016 – GDPR</w:t>
      </w:r>
    </w:p>
    <w:p w14:paraId="11FFD1BA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La seguente informativa è resa ai sensi dell’art. 14 del Regolamento Europeo in materia di protezione dei dati personali ai sensi del Regolamento (UE) 2016/679, relativo alla protezione delle persone fisiche con riguardo al trattamento dei dati personali e del d.lgs. 196/2003, in materia di protezione dei dati personali, così come modificato dal d.lgs. 101/2018 ed ha lo scopo di fornire le seguenti informazioni necessarie a garantire un trattamento corretto e trasparente.</w:t>
      </w:r>
    </w:p>
    <w:p w14:paraId="1E1D7E8D" w14:textId="77777777" w:rsidR="00232E13" w:rsidRPr="00695202" w:rsidRDefault="00232E13" w:rsidP="006952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La presente informativa riguarda il trattamento di dati personali del Facilitatore e delle persone menzionate coinvolte nel processo di whistleblowing.</w:t>
      </w:r>
    </w:p>
    <w:p w14:paraId="6C8CA09E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Il Titolare del Trattamento</w:t>
      </w:r>
    </w:p>
    <w:p w14:paraId="684FB81F" w14:textId="507EFA96" w:rsidR="00933B4E" w:rsidRPr="00695202" w:rsidRDefault="00933B4E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eastAsia="Calibri" w:hAnsi="Arial" w:cs="Arial"/>
          <w:sz w:val="18"/>
          <w:szCs w:val="18"/>
        </w:rPr>
        <w:t xml:space="preserve">Il Titolare del Trattamento dei suoi dati personali è </w:t>
      </w:r>
      <w:r w:rsidR="00B212B0">
        <w:rPr>
          <w:rFonts w:ascii="Arial" w:hAnsi="Arial" w:cs="Arial"/>
          <w:bCs/>
          <w:sz w:val="18"/>
          <w:szCs w:val="18"/>
        </w:rPr>
        <w:t>Chimet S.p.A.</w:t>
      </w:r>
      <w:r w:rsidRPr="00695202">
        <w:rPr>
          <w:rFonts w:ascii="Arial" w:hAnsi="Arial" w:cs="Arial"/>
          <w:bCs/>
          <w:sz w:val="18"/>
          <w:szCs w:val="18"/>
        </w:rPr>
        <w:t xml:space="preserve">, con sede legale in Badia al Pino (AR), Via dei Laghi n. 31/33, C.F. e P.IVA 00155440514 </w:t>
      </w:r>
      <w:r w:rsidRPr="00695202">
        <w:rPr>
          <w:rFonts w:ascii="Arial" w:hAnsi="Arial" w:cs="Arial"/>
          <w:sz w:val="18"/>
          <w:szCs w:val="18"/>
        </w:rPr>
        <w:t xml:space="preserve">-. Il Titolare ha nominato il Responsabile per la Protezione Dati (DPO) disponibile al seguente indirizzo email : </w:t>
      </w:r>
      <w:hyperlink r:id="rId7" w:history="1">
        <w:r w:rsidRPr="00695202">
          <w:rPr>
            <w:rStyle w:val="Collegamentoipertestuale"/>
            <w:rFonts w:ascii="Arial" w:hAnsi="Arial" w:cs="Arial"/>
            <w:sz w:val="18"/>
            <w:szCs w:val="18"/>
          </w:rPr>
          <w:t>dpo@chimet.it</w:t>
        </w:r>
      </w:hyperlink>
    </w:p>
    <w:p w14:paraId="50B7D7DA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Fonte dei Dati</w:t>
      </w:r>
    </w:p>
    <w:p w14:paraId="37E0B8FC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La fonte da cui hanno origine i suoi dati personali è la segnalazione effettuata dal soggetto segnalante e da altri soggetti durante l’istruttoria della segnalazione.</w:t>
      </w:r>
    </w:p>
    <w:p w14:paraId="43257FE0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Natura dei dati raccolti</w:t>
      </w:r>
    </w:p>
    <w:p w14:paraId="10A79689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- Nome, cognome o altri elementi che consentano di identificare il soggetto cui attribuire i fatti segnalati;</w:t>
      </w:r>
    </w:p>
    <w:p w14:paraId="0846B74D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- Funzione aziendale;</w:t>
      </w:r>
    </w:p>
    <w:p w14:paraId="1BF2BAEC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- Altri dati personali quali il numero di telefono, l’indirizzo e-mail, il codice fiscale;</w:t>
      </w:r>
    </w:p>
    <w:p w14:paraId="49F9C12E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- Altre informazioni comunicate dal segnalante (tra cui categorie particolari di dati)</w:t>
      </w:r>
    </w:p>
    <w:p w14:paraId="0D74EC90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Finalità del Trattamento e base giuridica</w:t>
      </w:r>
    </w:p>
    <w:p w14:paraId="59A40489" w14:textId="2120BA03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 xml:space="preserve">L’utilizzo dei suoi dati personali avviene a seguito della presentazione di segnalazioni relative a comportamenti, atti od omissioni che ledono l’interesse pubblico o l’integrità dell’amministrazione pubblica o dell’ente </w:t>
      </w:r>
      <w:r w:rsidR="0024042E" w:rsidRPr="00695202">
        <w:rPr>
          <w:rFonts w:ascii="Arial" w:hAnsi="Arial" w:cs="Arial"/>
          <w:sz w:val="18"/>
          <w:szCs w:val="18"/>
        </w:rPr>
        <w:t>privato. Il</w:t>
      </w:r>
      <w:r w:rsidRPr="00695202">
        <w:rPr>
          <w:rFonts w:ascii="Arial" w:hAnsi="Arial" w:cs="Arial"/>
          <w:sz w:val="18"/>
          <w:szCs w:val="18"/>
        </w:rPr>
        <w:t xml:space="preserve"> trattamento è necessario per adempiere un obbligo legale (ai sensi del </w:t>
      </w:r>
      <w:r w:rsidR="0024042E" w:rsidRPr="00695202">
        <w:rPr>
          <w:rFonts w:ascii="Arial" w:hAnsi="Arial" w:cs="Arial"/>
          <w:sz w:val="18"/>
          <w:szCs w:val="18"/>
        </w:rPr>
        <w:t>D.lgs.</w:t>
      </w:r>
      <w:r w:rsidRPr="00695202">
        <w:rPr>
          <w:rFonts w:ascii="Arial" w:hAnsi="Arial" w:cs="Arial"/>
          <w:sz w:val="18"/>
          <w:szCs w:val="18"/>
        </w:rPr>
        <w:t xml:space="preserve"> n. 24/2023) al quale è soggetto il Titolare del trattamento</w:t>
      </w:r>
    </w:p>
    <w:p w14:paraId="044EECC4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Periodo di conservazione dei dati</w:t>
      </w:r>
    </w:p>
    <w:p w14:paraId="62DDCB61" w14:textId="550CFEC9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 xml:space="preserve">I suoi dati verranno trattati per il tempo strettamente necessario al trattamento della segnalazione e, comunque, non oltre 5 anni a decorrere dalla data della comunicazione dell’esito finale della procedura di segnalazione (art. 14 del </w:t>
      </w:r>
      <w:r w:rsidR="0024042E" w:rsidRPr="00695202">
        <w:rPr>
          <w:rFonts w:ascii="Arial" w:hAnsi="Arial" w:cs="Arial"/>
          <w:sz w:val="18"/>
          <w:szCs w:val="18"/>
        </w:rPr>
        <w:t>D.lgs.</w:t>
      </w:r>
      <w:r w:rsidRPr="00695202">
        <w:rPr>
          <w:rFonts w:ascii="Arial" w:hAnsi="Arial" w:cs="Arial"/>
          <w:sz w:val="18"/>
          <w:szCs w:val="18"/>
        </w:rPr>
        <w:t xml:space="preserve"> n. 24/2023).</w:t>
      </w:r>
    </w:p>
    <w:p w14:paraId="71D04092" w14:textId="315D447A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 xml:space="preserve">Nel caso in cui sia instaurato un giudizio, il </w:t>
      </w:r>
      <w:r w:rsidR="00933B4E" w:rsidRPr="00695202">
        <w:rPr>
          <w:rFonts w:ascii="Arial" w:hAnsi="Arial" w:cs="Arial"/>
          <w:sz w:val="18"/>
          <w:szCs w:val="18"/>
        </w:rPr>
        <w:t>già menzionato</w:t>
      </w:r>
      <w:r w:rsidRPr="00695202">
        <w:rPr>
          <w:rFonts w:ascii="Arial" w:hAnsi="Arial" w:cs="Arial"/>
          <w:sz w:val="18"/>
          <w:szCs w:val="18"/>
        </w:rPr>
        <w:t xml:space="preserve"> termine si prolunga fino all’esaurimento dei gradi di giudizio.</w:t>
      </w:r>
    </w:p>
    <w:p w14:paraId="5D4A164D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 xml:space="preserve">I dati personali che manifestamente non sono utili al trattamento di una specifica segnalazione non sono raccolti o, se raccolti accidentalmente, sono cancellati immediatamente. </w:t>
      </w:r>
    </w:p>
    <w:p w14:paraId="7E466C26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Destinatari o le eventuali categorie di destinatari dei dati personali</w:t>
      </w:r>
    </w:p>
    <w:p w14:paraId="6EAFE863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I Suoi dati personali possono essere comunicati, solo per il conseguimento delle finalità sopra indicate, alle seguenti categorie di destinatari:</w:t>
      </w:r>
    </w:p>
    <w:p w14:paraId="6D72FE18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 xml:space="preserve">− la persona o l’ufficio interno ovvero il soggetto esterno ai quali è affidata la gestione del canale di segnalazione interna; </w:t>
      </w:r>
    </w:p>
    <w:p w14:paraId="7555DDDE" w14:textId="06C62F8B" w:rsidR="0024042E" w:rsidRPr="00695202" w:rsidRDefault="0024042E" w:rsidP="0069520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I suoi dati saranno comunque trasmessi ai soggetti che mettono a disposizione la piattaforma per la gestione delle segnalazioni interne e potrebbero essere comunicati ai soggetti incaricati di svolgere le attività di gestione della segnalazione quali ad esempio: legali, informatici, contabili, ed altri professionisti incaricati dal gruppo di gestione della segnalazione; tutti questi soggetti sono da considerare responsabili esterni e quindi appositamente nominati ai sensi dell’art. 28 del Regolamento Europeo 679/2016.</w:t>
      </w:r>
    </w:p>
    <w:p w14:paraId="3DDBD261" w14:textId="5726262E" w:rsidR="00232E13" w:rsidRPr="00695202" w:rsidRDefault="00232E13" w:rsidP="00695202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−</w:t>
      </w:r>
      <w:r w:rsidR="0024042E" w:rsidRPr="00695202">
        <w:rPr>
          <w:rFonts w:ascii="Arial" w:hAnsi="Arial" w:cs="Arial"/>
          <w:sz w:val="18"/>
          <w:szCs w:val="18"/>
        </w:rPr>
        <w:t xml:space="preserve"> </w:t>
      </w:r>
      <w:r w:rsidRPr="00695202">
        <w:rPr>
          <w:rFonts w:ascii="Arial" w:hAnsi="Arial" w:cs="Arial"/>
          <w:sz w:val="18"/>
          <w:szCs w:val="18"/>
        </w:rPr>
        <w:t>Autorità giudiziaria e pubbliche autorità (ivi compresa l’ANAC).</w:t>
      </w:r>
    </w:p>
    <w:p w14:paraId="35229D7E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Dove trattiamo i suoi dati personali e come</w:t>
      </w:r>
    </w:p>
    <w:p w14:paraId="0C00C4D7" w14:textId="341D2B84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I suoi dati personali verranno trattati all’interno dell’Unione Europea attraverso strumenti informatici/ manuali per i quali</w:t>
      </w:r>
      <w:r w:rsidR="0024042E" w:rsidRPr="00695202">
        <w:rPr>
          <w:rFonts w:ascii="Arial" w:hAnsi="Arial" w:cs="Arial"/>
          <w:sz w:val="18"/>
          <w:szCs w:val="18"/>
        </w:rPr>
        <w:t xml:space="preserve"> </w:t>
      </w:r>
      <w:r w:rsidRPr="00695202">
        <w:rPr>
          <w:rFonts w:ascii="Arial" w:hAnsi="Arial" w:cs="Arial"/>
          <w:sz w:val="18"/>
          <w:szCs w:val="18"/>
        </w:rPr>
        <w:t xml:space="preserve">abbiamo provveduto ad applicare adeguate misure di sicurezza e con l’ausilio di nostri collaboratori all’uopo debitamente autorizzati e formati. Resta in ogni caso inteso che il Titolare, ove si rendesse necessario, avrà facoltà di spostare i server anche extra-UE. In tal caso, il Titolare assicura sin d’ora che il trasferimento dei dati extra-UE avverrà in conformità alle disposizioni di legge applicabili, ad esempio attraverso l’adozione delle clausole contrattuali standard </w:t>
      </w:r>
      <w:r w:rsidRPr="00695202">
        <w:rPr>
          <w:rFonts w:ascii="Arial" w:hAnsi="Arial" w:cs="Arial"/>
          <w:sz w:val="18"/>
          <w:szCs w:val="18"/>
        </w:rPr>
        <w:lastRenderedPageBreak/>
        <w:t>previste dalla Commissione Europea che assicurano un adeguato livello di protezione dei dati personali anche al di fuori della UE.</w:t>
      </w:r>
    </w:p>
    <w:p w14:paraId="148C2C52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Diritti dell’interessato</w:t>
      </w:r>
    </w:p>
    <w:p w14:paraId="608D12D0" w14:textId="2E5717D4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 xml:space="preserve">Potrà far valere i diritti come espressi dagli artt. 15 e s.s. GDPR attraverso l’indirizzo e-mail messo a disposizione dal Titolare: </w:t>
      </w:r>
      <w:r w:rsidR="00933B4E" w:rsidRPr="00695202">
        <w:rPr>
          <w:rFonts w:ascii="Arial" w:hAnsi="Arial" w:cs="Arial"/>
          <w:sz w:val="18"/>
          <w:szCs w:val="18"/>
        </w:rPr>
        <w:t>dpo@chimet.it</w:t>
      </w:r>
    </w:p>
    <w:p w14:paraId="1F17AB47" w14:textId="3A34DC6C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 xml:space="preserve">Lei ha il diritto, in qualunque momento, di chiedere la rettifica (art. 16) e l’accesso ai Suoi dati personali (art. 15). Tali diritti non possono essere esercitati qualora ne possa derivare un pregiudizio effettivo e concreto alla riservatezza dell’identità della persona che segnala violazioni di cui sia venuto a conoscenza in ragione del proprio rapporto di lavoro o delle funzioni svolte, ai sensi del </w:t>
      </w:r>
      <w:r w:rsidR="0024042E" w:rsidRPr="00695202">
        <w:rPr>
          <w:rFonts w:ascii="Arial" w:hAnsi="Arial" w:cs="Arial"/>
          <w:sz w:val="18"/>
          <w:szCs w:val="18"/>
        </w:rPr>
        <w:t>D.lgs.</w:t>
      </w:r>
      <w:r w:rsidRPr="00695202">
        <w:rPr>
          <w:rFonts w:ascii="Arial" w:hAnsi="Arial" w:cs="Arial"/>
          <w:sz w:val="18"/>
          <w:szCs w:val="18"/>
        </w:rPr>
        <w:t xml:space="preserve"> n. 24/2023 (art. 2-undecies D.lgs. 196/2003, così come modificato dall’art. 24, comma 4, del </w:t>
      </w:r>
      <w:r w:rsidR="0024042E" w:rsidRPr="00695202">
        <w:rPr>
          <w:rFonts w:ascii="Arial" w:hAnsi="Arial" w:cs="Arial"/>
          <w:sz w:val="18"/>
          <w:szCs w:val="18"/>
        </w:rPr>
        <w:t>D.lgs.</w:t>
      </w:r>
      <w:r w:rsidRPr="00695202">
        <w:rPr>
          <w:rFonts w:ascii="Arial" w:hAnsi="Arial" w:cs="Arial"/>
          <w:sz w:val="18"/>
          <w:szCs w:val="18"/>
        </w:rPr>
        <w:t xml:space="preserve"> n. 24/2023). La informiamo che per il trattamento in oggetto non sussiste alcun processo decisionale automatizzato. </w:t>
      </w:r>
    </w:p>
    <w:p w14:paraId="6A1283FA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Diritto di reclamo</w:t>
      </w:r>
    </w:p>
    <w:p w14:paraId="635E0F12" w14:textId="77777777" w:rsidR="00232E13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Nel caso in cui Lei si ritenga comunque leso nei suoi diritti, può proporre reclamo all’autorità Garante attraverso l’apposita modulistica pubblicata sul sito www.garanteprivacy.it.</w:t>
      </w:r>
    </w:p>
    <w:p w14:paraId="2A750C0B" w14:textId="77777777" w:rsidR="00232E13" w:rsidRPr="00695202" w:rsidRDefault="00232E13" w:rsidP="00695202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 w:rsidRPr="00695202">
        <w:rPr>
          <w:rFonts w:ascii="Arial" w:hAnsi="Arial" w:cs="Arial"/>
          <w:b/>
          <w:sz w:val="18"/>
          <w:szCs w:val="18"/>
        </w:rPr>
        <w:t>Obbligo o meno di conferimento dei dati e conseguenze del mancato conferimento</w:t>
      </w:r>
    </w:p>
    <w:p w14:paraId="675BC80D" w14:textId="77777777" w:rsidR="003358F9" w:rsidRPr="00695202" w:rsidRDefault="00232E13" w:rsidP="00695202">
      <w:pPr>
        <w:spacing w:line="240" w:lineRule="auto"/>
        <w:rPr>
          <w:rFonts w:ascii="Arial" w:hAnsi="Arial" w:cs="Arial"/>
          <w:sz w:val="18"/>
          <w:szCs w:val="18"/>
        </w:rPr>
      </w:pPr>
      <w:r w:rsidRPr="00695202">
        <w:rPr>
          <w:rFonts w:ascii="Arial" w:hAnsi="Arial" w:cs="Arial"/>
          <w:sz w:val="18"/>
          <w:szCs w:val="18"/>
        </w:rPr>
        <w:t>I dati forniti, vengono necessariamente trattati al fine di dare esecuzione agli obblighi di legge (ai sensi del D.lgs. n. 24/2023).</w:t>
      </w:r>
    </w:p>
    <w:sectPr w:rsidR="003358F9" w:rsidRPr="00695202" w:rsidSect="00695202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85F4" w14:textId="77777777" w:rsidR="00F61FA4" w:rsidRDefault="00F61FA4" w:rsidP="00232E13">
      <w:pPr>
        <w:spacing w:after="0" w:line="240" w:lineRule="auto"/>
      </w:pPr>
      <w:r>
        <w:separator/>
      </w:r>
    </w:p>
  </w:endnote>
  <w:endnote w:type="continuationSeparator" w:id="0">
    <w:p w14:paraId="36E56631" w14:textId="77777777" w:rsidR="00F61FA4" w:rsidRDefault="00F61FA4" w:rsidP="0023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5486" w14:textId="6809AABB" w:rsidR="00897930" w:rsidRPr="0014083B" w:rsidRDefault="00897930" w:rsidP="00897930">
    <w:pPr>
      <w:pStyle w:val="Pidipagina"/>
      <w:jc w:val="center"/>
      <w:rPr>
        <w:rFonts w:ascii="Arial" w:hAnsi="Arial" w:cs="Arial"/>
        <w:sz w:val="18"/>
        <w:szCs w:val="18"/>
      </w:rPr>
    </w:pPr>
    <w:r w:rsidRPr="0014083B">
      <w:rPr>
        <w:rFonts w:ascii="Arial" w:hAnsi="Arial" w:cs="Arial"/>
        <w:sz w:val="18"/>
        <w:szCs w:val="18"/>
      </w:rPr>
      <w:t xml:space="preserve">Chimet S.p.A. - Informativa </w:t>
    </w:r>
    <w:r>
      <w:rPr>
        <w:rFonts w:ascii="Arial" w:hAnsi="Arial" w:cs="Arial"/>
        <w:sz w:val="18"/>
        <w:szCs w:val="18"/>
      </w:rPr>
      <w:t>Altri soggetti</w:t>
    </w:r>
    <w:r w:rsidRPr="0014083B">
      <w:rPr>
        <w:rFonts w:ascii="Arial" w:hAnsi="Arial" w:cs="Arial"/>
        <w:sz w:val="18"/>
        <w:szCs w:val="18"/>
      </w:rPr>
      <w:t xml:space="preserve"> AP_5W.2 Rev.0 - Pag. 1/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SECTIONPAGES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4B5D77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14:paraId="4C432F5A" w14:textId="587FE3BB" w:rsidR="00232E13" w:rsidRPr="00897930" w:rsidRDefault="00232E13" w:rsidP="00897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8A95" w14:textId="77777777" w:rsidR="00F61FA4" w:rsidRDefault="00F61FA4" w:rsidP="00232E13">
      <w:pPr>
        <w:spacing w:after="0" w:line="240" w:lineRule="auto"/>
      </w:pPr>
      <w:r>
        <w:separator/>
      </w:r>
    </w:p>
  </w:footnote>
  <w:footnote w:type="continuationSeparator" w:id="0">
    <w:p w14:paraId="08138537" w14:textId="77777777" w:rsidR="00F61FA4" w:rsidRDefault="00F61FA4" w:rsidP="0023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496"/>
    <w:multiLevelType w:val="hybridMultilevel"/>
    <w:tmpl w:val="D52EF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636D9"/>
    <w:multiLevelType w:val="hybridMultilevel"/>
    <w:tmpl w:val="F18411B8"/>
    <w:lvl w:ilvl="0" w:tplc="0E4CE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8057">
    <w:abstractNumId w:val="0"/>
  </w:num>
  <w:num w:numId="2" w16cid:durableId="41910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13"/>
    <w:rsid w:val="001C7347"/>
    <w:rsid w:val="0021673F"/>
    <w:rsid w:val="00232E13"/>
    <w:rsid w:val="0024042E"/>
    <w:rsid w:val="003358F9"/>
    <w:rsid w:val="003C2C14"/>
    <w:rsid w:val="004B5D77"/>
    <w:rsid w:val="00695202"/>
    <w:rsid w:val="00897930"/>
    <w:rsid w:val="008C25BD"/>
    <w:rsid w:val="008F6155"/>
    <w:rsid w:val="00933B4E"/>
    <w:rsid w:val="00AA715A"/>
    <w:rsid w:val="00B212B0"/>
    <w:rsid w:val="00F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C2CC"/>
  <w15:docId w15:val="{9521A8DA-FE69-493F-BDFC-37ABE1BF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2E1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2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E13"/>
  </w:style>
  <w:style w:type="paragraph" w:styleId="Pidipagina">
    <w:name w:val="footer"/>
    <w:basedOn w:val="Normale"/>
    <w:link w:val="PidipaginaCarattere"/>
    <w:uiPriority w:val="99"/>
    <w:unhideWhenUsed/>
    <w:rsid w:val="00232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E13"/>
  </w:style>
  <w:style w:type="paragraph" w:styleId="Paragrafoelenco">
    <w:name w:val="List Paragraph"/>
    <w:basedOn w:val="Normale"/>
    <w:uiPriority w:val="34"/>
    <w:qFormat/>
    <w:rsid w:val="0024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chim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Giovanni Prelazzi</cp:lastModifiedBy>
  <cp:revision>6</cp:revision>
  <dcterms:created xsi:type="dcterms:W3CDTF">2024-02-27T14:08:00Z</dcterms:created>
  <dcterms:modified xsi:type="dcterms:W3CDTF">2024-02-27T14:16:00Z</dcterms:modified>
</cp:coreProperties>
</file>